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0" w:rsidRDefault="00641440" w:rsidP="002C10B9">
      <w:pPr>
        <w:spacing w:after="75" w:line="540" w:lineRule="atLeast"/>
        <w:ind w:right="225"/>
        <w:textAlignment w:val="baseline"/>
        <w:outlineLvl w:val="0"/>
        <w:rPr>
          <w:rFonts w:ascii="Arial" w:eastAsia="Times New Roman" w:hAnsi="Arial" w:cs="Arial"/>
          <w:caps/>
          <w:color w:val="0E2049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caps/>
          <w:noProof/>
          <w:color w:val="0E2049"/>
          <w:spacing w:val="15"/>
          <w:kern w:val="36"/>
          <w:sz w:val="48"/>
          <w:szCs w:val="48"/>
        </w:rPr>
        <w:drawing>
          <wp:inline distT="0" distB="0" distL="0" distR="0">
            <wp:extent cx="3368040" cy="86868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Gur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B9" w:rsidRPr="002C10B9" w:rsidRDefault="002C10B9" w:rsidP="002C10B9">
      <w:pPr>
        <w:spacing w:after="75" w:line="540" w:lineRule="atLeast"/>
        <w:ind w:right="225"/>
        <w:textAlignment w:val="baseline"/>
        <w:outlineLvl w:val="0"/>
        <w:rPr>
          <w:rFonts w:ascii="Arial" w:eastAsia="Times New Roman" w:hAnsi="Arial" w:cs="Arial"/>
          <w:caps/>
          <w:color w:val="0E2049"/>
          <w:spacing w:val="15"/>
          <w:kern w:val="36"/>
          <w:sz w:val="48"/>
          <w:szCs w:val="48"/>
        </w:rPr>
      </w:pPr>
      <w:r w:rsidRPr="002C10B9">
        <w:rPr>
          <w:rFonts w:ascii="Arial" w:eastAsia="Times New Roman" w:hAnsi="Arial" w:cs="Arial"/>
          <w:caps/>
          <w:color w:val="0E2049"/>
          <w:spacing w:val="15"/>
          <w:kern w:val="36"/>
          <w:sz w:val="48"/>
          <w:szCs w:val="48"/>
        </w:rPr>
        <w:t>NOBNOCKET BOUTIQUE INN</w:t>
      </w:r>
    </w:p>
    <w:p w:rsidR="002C10B9" w:rsidRPr="002C10B9" w:rsidRDefault="002C10B9" w:rsidP="002C10B9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7" w:history="1">
        <w:r w:rsidRPr="002C10B9">
          <w:rPr>
            <w:rFonts w:ascii="inherit" w:eastAsia="Times New Roman" w:hAnsi="inherit" w:cs="Times New Roman"/>
            <w:color w:val="0E2049"/>
            <w:sz w:val="24"/>
            <w:szCs w:val="24"/>
            <w:u w:val="single"/>
            <w:bdr w:val="none" w:sz="0" w:space="0" w:color="auto" w:frame="1"/>
          </w:rPr>
          <w:t>Martha's Vineyard, United States of America</w:t>
        </w:r>
      </w:hyperlink>
    </w:p>
    <w:p w:rsidR="002C10B9" w:rsidRPr="002C10B9" w:rsidRDefault="002C10B9" w:rsidP="002C10B9">
      <w:pPr>
        <w:spacing w:line="240" w:lineRule="auto"/>
        <w:jc w:val="right"/>
        <w:textAlignment w:val="baseline"/>
        <w:rPr>
          <w:rFonts w:ascii="inherit" w:eastAsia="Times New Roman" w:hAnsi="inherit" w:cs="Times New Roman"/>
          <w:color w:val="0E2049"/>
          <w:sz w:val="24"/>
          <w:szCs w:val="24"/>
        </w:rPr>
      </w:pPr>
      <w:bookmarkStart w:id="0" w:name="_GoBack"/>
      <w:bookmarkEnd w:id="0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>7 rooms from</w:t>
      </w:r>
      <w:r w:rsidRPr="002C10B9">
        <w:rPr>
          <w:rFonts w:ascii="inherit" w:eastAsia="Times New Roman" w:hAnsi="inherit" w:cs="Times New Roman"/>
          <w:b/>
          <w:bCs/>
          <w:color w:val="0E2049"/>
          <w:sz w:val="24"/>
          <w:szCs w:val="24"/>
        </w:rPr>
        <w:t>$170 per night</w:t>
      </w:r>
    </w:p>
    <w:p w:rsidR="002C10B9" w:rsidRPr="002C10B9" w:rsidRDefault="002C10B9" w:rsidP="002C10B9">
      <w:pPr>
        <w:shd w:val="clear" w:color="auto" w:fill="F1F7FA"/>
        <w:spacing w:line="330" w:lineRule="atLeast"/>
        <w:textAlignment w:val="baseline"/>
        <w:rPr>
          <w:rFonts w:ascii="inherit" w:eastAsia="Times New Roman" w:hAnsi="inherit" w:cs="Times New Roman"/>
          <w:color w:val="0E2049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 xml:space="preserve">“A chic owner managed B&amp;B in the lovely Martha's Vineyard. With seven elegantly styled rooms, all offering </w:t>
      </w:r>
      <w:proofErr w:type="spellStart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>en</w:t>
      </w:r>
      <w:proofErr w:type="spellEnd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 xml:space="preserve"> suites, parquet floors and light natural tones. The breakfast is utterly delicious and can be served in bed or in the sunny </w:t>
      </w:r>
      <w:proofErr w:type="spellStart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>dinning</w:t>
      </w:r>
      <w:proofErr w:type="spellEnd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 xml:space="preserve"> room. </w:t>
      </w:r>
      <w:proofErr w:type="gramStart"/>
      <w:r w:rsidRPr="002C10B9">
        <w:rPr>
          <w:rFonts w:ascii="inherit" w:eastAsia="Times New Roman" w:hAnsi="inherit" w:cs="Times New Roman"/>
          <w:color w:val="0E2049"/>
          <w:sz w:val="24"/>
          <w:szCs w:val="24"/>
        </w:rPr>
        <w:t>With extensive gardens and the village nearby.”</w:t>
      </w:r>
      <w:proofErr w:type="gramEnd"/>
    </w:p>
    <w:p w:rsidR="002C10B9" w:rsidRPr="002C10B9" w:rsidRDefault="002C10B9" w:rsidP="002C10B9">
      <w:pPr>
        <w:shd w:val="clear" w:color="auto" w:fill="222222"/>
        <w:spacing w:after="0" w:line="195" w:lineRule="atLeast"/>
        <w:jc w:val="center"/>
        <w:textAlignment w:val="baseline"/>
        <w:rPr>
          <w:rFonts w:ascii="inherit" w:eastAsia="Times New Roman" w:hAnsi="inherit" w:cs="Times New Roman"/>
          <w:color w:val="FFFFFF"/>
          <w:sz w:val="20"/>
          <w:szCs w:val="20"/>
        </w:rPr>
      </w:pPr>
      <w:r w:rsidRPr="002C10B9">
        <w:rPr>
          <w:rFonts w:ascii="inherit" w:eastAsia="Times New Roman" w:hAnsi="inherit" w:cs="Times New Roman"/>
          <w:color w:val="FFFFFF"/>
          <w:sz w:val="20"/>
          <w:szCs w:val="20"/>
        </w:rPr>
        <w:t>Exterior</w:t>
      </w:r>
    </w:p>
    <w:p w:rsidR="002C10B9" w:rsidRPr="002C10B9" w:rsidRDefault="002C10B9" w:rsidP="002C10B9">
      <w:pPr>
        <w:spacing w:line="195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11" name="Picture 11" descr="https://www.thehotelguru.com/_images/53/08/5308d62630a0b894b2a8c085ca0f701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hotelguru.com/_images/53/08/5308d62630a0b894b2a8c085ca0f7011/s116x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10" name="Picture 10" descr="https://www.thehotelguru.com/_images/31/f2/31f29686976df2e8b3cc1ff5a9cc387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hotelguru.com/_images/31/f2/31f29686976df2e8b3cc1ff5a9cc3871/s116x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9" name="Picture 9" descr="https://www.thehotelguru.com/_images/d1/f1/d1f1efdef3bcc32063d53cd7330fd46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hotelguru.com/_images/d1/f1/d1f1efdef3bcc32063d53cd7330fd461/s116x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8" name="Picture 8" descr="https://www.thehotelguru.com/_images/d7/9f/d79f0b4d828329b34f9f32a5cce3b3a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ehotelguru.com/_images/d7/9f/d79f0b4d828329b34f9f32a5cce3b3a1/s116x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7" name="Picture 7" descr="https://www.thehotelguru.com/_images/82/2c/822c52d52e773b62bb0636891a65822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hotelguru.com/_images/82/2c/822c52d52e773b62bb0636891a658221/s116x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6" name="Picture 6" descr="https://www.thehotelguru.com/_images/1e/ce/1eceff2e4c1562904577d9082823bc3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hehotelguru.com/_images/1e/ce/1eceff2e4c1562904577d9082823bc31/s116x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5" name="Picture 5" descr="https://www.thehotelguru.com/_images/b4/eb/b4eb487f289221e51d545edbc764c22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hotelguru.com/_images/b4/eb/b4eb487f289221e51d545edbc764c221/s116x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097280" cy="891540"/>
            <wp:effectExtent l="0" t="0" r="7620" b="3810"/>
            <wp:docPr id="4" name="Picture 4" descr="https://www.thehotelguru.com/_images/9a/5d/9a5d85a4c344e6d52e111d6b59c0c321/s116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hehotelguru.com/_images/9a/5d/9a5d85a4c344e6d52e111d6b59c0c321/s116x9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B9" w:rsidRPr="002C10B9" w:rsidRDefault="002C10B9" w:rsidP="002C10B9">
      <w:pPr>
        <w:shd w:val="clear" w:color="auto" w:fill="F1F7FA"/>
        <w:spacing w:after="0" w:line="396" w:lineRule="atLeast"/>
        <w:textAlignment w:val="baseline"/>
        <w:outlineLvl w:val="2"/>
        <w:rPr>
          <w:rFonts w:ascii="Arial" w:eastAsia="Times New Roman" w:hAnsi="Arial" w:cs="Arial"/>
          <w:caps/>
          <w:color w:val="0E2049"/>
          <w:sz w:val="27"/>
          <w:szCs w:val="27"/>
        </w:rPr>
      </w:pPr>
      <w:r w:rsidRPr="002C10B9">
        <w:rPr>
          <w:rFonts w:ascii="Arial" w:eastAsia="Times New Roman" w:hAnsi="Arial" w:cs="Arial"/>
          <w:caps/>
          <w:color w:val="0E2049"/>
          <w:sz w:val="27"/>
          <w:szCs w:val="27"/>
        </w:rPr>
        <w:t>FACILITIES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Air conditioning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Fireplace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Parking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proofErr w:type="spellStart"/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Towelling</w:t>
      </w:r>
      <w:proofErr w:type="spellEnd"/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 xml:space="preserve"> robes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Walking distance restaurants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No pets</w:t>
      </w:r>
    </w:p>
    <w:p w:rsidR="002C10B9" w:rsidRPr="002C10B9" w:rsidRDefault="002C10B9" w:rsidP="002C10B9">
      <w:pPr>
        <w:numPr>
          <w:ilvl w:val="0"/>
          <w:numId w:val="2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Bicycle hire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Restrictions on children</w:t>
      </w:r>
    </w:p>
    <w:p w:rsidR="002C10B9" w:rsidRPr="002C10B9" w:rsidRDefault="002C10B9" w:rsidP="002C1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Over 16s only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No restaurant</w:t>
      </w:r>
    </w:p>
    <w:p w:rsidR="002C10B9" w:rsidRPr="002C10B9" w:rsidRDefault="002C10B9" w:rsidP="002C1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Breakfast served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proofErr w:type="spellStart"/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Wifi</w:t>
      </w:r>
      <w:proofErr w:type="spellEnd"/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Garden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Room service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Satellite / Cable TV</w:t>
      </w:r>
    </w:p>
    <w:p w:rsidR="002C10B9" w:rsidRPr="002C10B9" w:rsidRDefault="002C10B9" w:rsidP="002C10B9">
      <w:pPr>
        <w:numPr>
          <w:ilvl w:val="0"/>
          <w:numId w:val="3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lastRenderedPageBreak/>
        <w:t>In room music system</w:t>
      </w:r>
    </w:p>
    <w:p w:rsidR="002C10B9" w:rsidRPr="002C10B9" w:rsidRDefault="002C10B9" w:rsidP="002C10B9">
      <w:pPr>
        <w:shd w:val="clear" w:color="auto" w:fill="F1F7FA"/>
        <w:spacing w:after="0" w:line="396" w:lineRule="atLeast"/>
        <w:textAlignment w:val="baseline"/>
        <w:outlineLvl w:val="2"/>
        <w:rPr>
          <w:rFonts w:ascii="Arial" w:eastAsia="Times New Roman" w:hAnsi="Arial" w:cs="Arial"/>
          <w:caps/>
          <w:color w:val="0E2049"/>
          <w:sz w:val="27"/>
          <w:szCs w:val="27"/>
        </w:rPr>
      </w:pPr>
      <w:r w:rsidRPr="002C10B9">
        <w:rPr>
          <w:rFonts w:ascii="Arial" w:eastAsia="Times New Roman" w:hAnsi="Arial" w:cs="Arial"/>
          <w:caps/>
          <w:color w:val="0E2049"/>
          <w:sz w:val="27"/>
          <w:szCs w:val="27"/>
        </w:rPr>
        <w:t>ACTIVITIES</w:t>
      </w:r>
    </w:p>
    <w:p w:rsidR="002C10B9" w:rsidRPr="002C10B9" w:rsidRDefault="002C10B9" w:rsidP="002C10B9">
      <w:pPr>
        <w:numPr>
          <w:ilvl w:val="0"/>
          <w:numId w:val="4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Croquet</w:t>
      </w:r>
    </w:p>
    <w:p w:rsidR="002C10B9" w:rsidRPr="002C10B9" w:rsidRDefault="002C10B9" w:rsidP="002C10B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Ask the owners to pull out the mallets and enjoy a friendly game of croquet on the lawns</w:t>
      </w:r>
    </w:p>
    <w:p w:rsidR="002C10B9" w:rsidRPr="002C10B9" w:rsidRDefault="002C10B9" w:rsidP="002C10B9">
      <w:pPr>
        <w:numPr>
          <w:ilvl w:val="0"/>
          <w:numId w:val="4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Birdwatching</w:t>
      </w:r>
    </w:p>
    <w:p w:rsidR="002C10B9" w:rsidRPr="002C10B9" w:rsidRDefault="002C10B9" w:rsidP="002C10B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The woods are filled with a variety of birds, make sure to pack your binoculars</w:t>
      </w:r>
    </w:p>
    <w:p w:rsidR="002C10B9" w:rsidRPr="002C10B9" w:rsidRDefault="002C10B9" w:rsidP="002C10B9">
      <w:pPr>
        <w:numPr>
          <w:ilvl w:val="0"/>
          <w:numId w:val="4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Great walks</w:t>
      </w:r>
    </w:p>
    <w:p w:rsidR="002C10B9" w:rsidRPr="002C10B9" w:rsidRDefault="002C10B9" w:rsidP="002C10B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The property boasts a 1.8 acre garden, turning into woodland- perfect for an afternoon's wandering</w:t>
      </w:r>
    </w:p>
    <w:p w:rsidR="002C10B9" w:rsidRPr="002C10B9" w:rsidRDefault="002C10B9" w:rsidP="002C10B9">
      <w:pPr>
        <w:numPr>
          <w:ilvl w:val="0"/>
          <w:numId w:val="5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Cycling</w:t>
      </w:r>
    </w:p>
    <w:p w:rsidR="002C10B9" w:rsidRPr="002C10B9" w:rsidRDefault="002C10B9" w:rsidP="002C10B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There are bicycles for guests' use, the perfect way to explore this charming area</w:t>
      </w:r>
    </w:p>
    <w:p w:rsidR="002C10B9" w:rsidRPr="002C10B9" w:rsidRDefault="002C10B9" w:rsidP="002C10B9">
      <w:pPr>
        <w:numPr>
          <w:ilvl w:val="0"/>
          <w:numId w:val="5"/>
        </w:numPr>
        <w:spacing w:before="45" w:after="45" w:line="240" w:lineRule="auto"/>
        <w:ind w:left="0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Watersports</w:t>
      </w:r>
    </w:p>
    <w:p w:rsidR="002C10B9" w:rsidRPr="002C10B9" w:rsidRDefault="002C10B9" w:rsidP="002C10B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888888"/>
          <w:sz w:val="24"/>
          <w:szCs w:val="24"/>
        </w:rPr>
        <w:t>Martha's Vineyard offers a range of watersports from surfing, to kite boarding, sailing and kayaking</w:t>
      </w:r>
    </w:p>
    <w:p w:rsidR="002C10B9" w:rsidRPr="002C10B9" w:rsidRDefault="002C10B9" w:rsidP="002C10B9">
      <w:pPr>
        <w:shd w:val="clear" w:color="auto" w:fill="F1F7FA"/>
        <w:spacing w:after="0" w:line="396" w:lineRule="atLeast"/>
        <w:textAlignment w:val="baseline"/>
        <w:outlineLvl w:val="2"/>
        <w:rPr>
          <w:rFonts w:ascii="Arial" w:eastAsia="Times New Roman" w:hAnsi="Arial" w:cs="Arial"/>
          <w:caps/>
          <w:color w:val="0E2049"/>
          <w:sz w:val="27"/>
          <w:szCs w:val="27"/>
        </w:rPr>
      </w:pPr>
      <w:hyperlink r:id="rId16" w:history="1">
        <w:r w:rsidRPr="002C10B9">
          <w:rPr>
            <w:rFonts w:ascii="Arial" w:eastAsia="Times New Roman" w:hAnsi="Arial" w:cs="Arial"/>
            <w:caps/>
            <w:color w:val="0099FF"/>
            <w:sz w:val="27"/>
            <w:szCs w:val="27"/>
            <w:u w:val="single"/>
            <w:bdr w:val="none" w:sz="0" w:space="0" w:color="auto" w:frame="1"/>
          </w:rPr>
          <w:t>REVIEWS</w:t>
        </w:r>
      </w:hyperlink>
    </w:p>
    <w:p w:rsidR="002C10B9" w:rsidRPr="002C10B9" w:rsidRDefault="002C10B9" w:rsidP="002C10B9">
      <w:pPr>
        <w:spacing w:after="0" w:line="252" w:lineRule="atLeast"/>
        <w:textAlignment w:val="baseline"/>
        <w:outlineLvl w:val="3"/>
        <w:rPr>
          <w:rFonts w:ascii="Arial" w:eastAsia="Times New Roman" w:hAnsi="Arial" w:cs="Arial"/>
          <w:b/>
          <w:bCs/>
          <w:color w:val="0E2049"/>
          <w:sz w:val="26"/>
          <w:szCs w:val="26"/>
        </w:rPr>
      </w:pPr>
      <w:hyperlink r:id="rId17" w:tgtFrame="_blank" w:history="1">
        <w:proofErr w:type="spellStart"/>
        <w:r w:rsidRPr="002C10B9">
          <w:rPr>
            <w:rFonts w:ascii="Arial" w:eastAsia="Times New Roman" w:hAnsi="Arial" w:cs="Arial"/>
            <w:b/>
            <w:bCs/>
            <w:color w:val="0099FF"/>
            <w:sz w:val="26"/>
            <w:szCs w:val="26"/>
            <w:u w:val="single"/>
            <w:bdr w:val="none" w:sz="0" w:space="0" w:color="auto" w:frame="1"/>
          </w:rPr>
          <w:t>Nobnocket</w:t>
        </w:r>
        <w:proofErr w:type="spellEnd"/>
        <w:r w:rsidRPr="002C10B9">
          <w:rPr>
            <w:rFonts w:ascii="Arial" w:eastAsia="Times New Roman" w:hAnsi="Arial" w:cs="Arial"/>
            <w:b/>
            <w:bCs/>
            <w:color w:val="0099FF"/>
            <w:sz w:val="26"/>
            <w:szCs w:val="26"/>
            <w:u w:val="single"/>
            <w:bdr w:val="none" w:sz="0" w:space="0" w:color="auto" w:frame="1"/>
          </w:rPr>
          <w:t xml:space="preserve"> Boutique Inn</w:t>
        </w:r>
      </w:hyperlink>
    </w:p>
    <w:p w:rsidR="002C10B9" w:rsidRPr="002C10B9" w:rsidRDefault="002C10B9" w:rsidP="002C10B9">
      <w:pPr>
        <w:spacing w:after="360" w:line="33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"Expect chic bedrooms and beautifully curated spaces to relax, indoors and out."</w:t>
      </w:r>
    </w:p>
    <w:p w:rsidR="002C10B9" w:rsidRPr="002C10B9" w:rsidRDefault="002C10B9" w:rsidP="002C10B9">
      <w:pPr>
        <w:spacing w:line="330" w:lineRule="atLeast"/>
        <w:textAlignment w:val="baseline"/>
        <w:rPr>
          <w:rFonts w:ascii="inherit" w:eastAsia="Times New Roman" w:hAnsi="inherit" w:cs="Times New Roman"/>
          <w:color w:val="565656"/>
          <w:sz w:val="24"/>
          <w:szCs w:val="24"/>
        </w:rPr>
      </w:pPr>
      <w:r w:rsidRPr="002C10B9">
        <w:rPr>
          <w:rFonts w:ascii="inherit" w:eastAsia="Times New Roman" w:hAnsi="inherit" w:cs="Times New Roman"/>
          <w:color w:val="565656"/>
          <w:sz w:val="24"/>
          <w:szCs w:val="24"/>
        </w:rPr>
        <w:t>Origina</w:t>
      </w:r>
      <w:r>
        <w:rPr>
          <w:rFonts w:ascii="inherit" w:eastAsia="Times New Roman" w:hAnsi="inherit" w:cs="Times New Roman"/>
          <w:color w:val="565656"/>
          <w:sz w:val="24"/>
          <w:szCs w:val="24"/>
        </w:rPr>
        <w:t>lly published by The Telegraph (UK)</w:t>
      </w:r>
    </w:p>
    <w:p w:rsidR="002C10B9" w:rsidRPr="002C10B9" w:rsidRDefault="002C10B9" w:rsidP="002C10B9">
      <w:pPr>
        <w:spacing w:after="0" w:line="0" w:lineRule="auto"/>
        <w:textAlignment w:val="baseline"/>
        <w:rPr>
          <w:rFonts w:ascii="inherit" w:eastAsia="Times New Roman" w:hAnsi="inherit" w:cs="Times New Roman"/>
          <w:sz w:val="2"/>
          <w:szCs w:val="2"/>
        </w:rPr>
      </w:pPr>
      <w:proofErr w:type="spellStart"/>
      <w:r w:rsidRPr="002C10B9">
        <w:rPr>
          <w:rFonts w:ascii="Helvetica" w:eastAsia="Times New Roman" w:hAnsi="Helvetica" w:cs="Times New Roman"/>
          <w:color w:val="FFFFFF"/>
          <w:sz w:val="15"/>
          <w:szCs w:val="15"/>
          <w:bdr w:val="none" w:sz="0" w:space="0" w:color="auto" w:frame="1"/>
        </w:rPr>
        <w:t>FacebookTwitterEmailPinterestMore</w:t>
      </w:r>
      <w:r w:rsidRPr="002C10B9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u w:val="single"/>
          <w:bdr w:val="none" w:sz="0" w:space="0" w:color="auto" w:frame="1"/>
          <w:shd w:val="clear" w:color="auto" w:fill="1A89C3"/>
        </w:rPr>
        <w:t>SEND</w:t>
      </w:r>
      <w:proofErr w:type="spellEnd"/>
      <w:r w:rsidRPr="002C10B9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u w:val="single"/>
          <w:bdr w:val="none" w:sz="0" w:space="0" w:color="auto" w:frame="1"/>
          <w:shd w:val="clear" w:color="auto" w:fill="1A89C3"/>
        </w:rPr>
        <w:t xml:space="preserve"> ENQUIRY</w:t>
      </w:r>
    </w:p>
    <w:p w:rsidR="002C10B9" w:rsidRPr="002C10B9" w:rsidRDefault="002C10B9" w:rsidP="002C10B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E2049"/>
          <w:sz w:val="20"/>
          <w:szCs w:val="20"/>
        </w:rPr>
      </w:pPr>
      <w:r w:rsidRPr="002C10B9">
        <w:rPr>
          <w:rFonts w:ascii="inherit" w:eastAsia="Times New Roman" w:hAnsi="inherit" w:cs="Arial"/>
          <w:color w:val="0E2049"/>
          <w:sz w:val="20"/>
          <w:szCs w:val="20"/>
        </w:rPr>
        <w:t>7 rooms from</w:t>
      </w:r>
      <w:r w:rsidRPr="002C10B9">
        <w:rPr>
          <w:rFonts w:ascii="inherit" w:eastAsia="Times New Roman" w:hAnsi="inherit" w:cs="Arial"/>
          <w:b/>
          <w:bCs/>
          <w:color w:val="0E2049"/>
          <w:sz w:val="20"/>
          <w:szCs w:val="20"/>
        </w:rPr>
        <w:t>$170 per night</w:t>
      </w:r>
    </w:p>
    <w:p w:rsidR="002C10B9" w:rsidRPr="002C10B9" w:rsidRDefault="002C10B9" w:rsidP="002C10B9">
      <w:pPr>
        <w:shd w:val="clear" w:color="auto" w:fill="F1F7FA"/>
        <w:spacing w:after="225" w:line="468" w:lineRule="atLeast"/>
        <w:jc w:val="center"/>
        <w:textAlignment w:val="baseline"/>
        <w:outlineLvl w:val="3"/>
        <w:rPr>
          <w:rFonts w:ascii="Arial" w:eastAsia="Times New Roman" w:hAnsi="Arial" w:cs="Arial"/>
          <w:caps/>
          <w:color w:val="0E2049"/>
          <w:sz w:val="24"/>
          <w:szCs w:val="24"/>
        </w:rPr>
      </w:pPr>
      <w:r w:rsidRPr="002C10B9">
        <w:rPr>
          <w:rFonts w:ascii="Arial" w:eastAsia="Times New Roman" w:hAnsi="Arial" w:cs="Arial"/>
          <w:caps/>
          <w:color w:val="0E2049"/>
          <w:sz w:val="24"/>
          <w:szCs w:val="24"/>
        </w:rPr>
        <w:t>HOTEL OVERVIEW</w:t>
      </w:r>
    </w:p>
    <w:p w:rsidR="002C10B9" w:rsidRPr="002C10B9" w:rsidRDefault="002C10B9" w:rsidP="002C10B9">
      <w:pPr>
        <w:pBdr>
          <w:bottom w:val="single" w:sz="6" w:space="8" w:color="C4C4C4"/>
        </w:pBdr>
        <w:shd w:val="clear" w:color="auto" w:fill="F1F7FA"/>
        <w:spacing w:before="375" w:after="150" w:line="324" w:lineRule="atLeast"/>
        <w:textAlignment w:val="baseline"/>
        <w:outlineLvl w:val="4"/>
        <w:rPr>
          <w:rFonts w:ascii="Arial" w:eastAsia="Times New Roman" w:hAnsi="Arial" w:cs="Arial"/>
          <w:caps/>
          <w:color w:val="0E2049"/>
          <w:sz w:val="20"/>
          <w:szCs w:val="20"/>
        </w:rPr>
      </w:pPr>
      <w:r w:rsidRPr="002C10B9">
        <w:rPr>
          <w:rFonts w:ascii="Arial" w:eastAsia="Times New Roman" w:hAnsi="Arial" w:cs="Arial"/>
          <w:caps/>
          <w:color w:val="0E2049"/>
          <w:sz w:val="20"/>
          <w:szCs w:val="20"/>
        </w:rPr>
        <w:t>RECOMMENDED FOR</w:t>
      </w:r>
    </w:p>
    <w:p w:rsidR="002C10B9" w:rsidRPr="002C10B9" w:rsidRDefault="002C10B9" w:rsidP="002C10B9">
      <w:pPr>
        <w:numPr>
          <w:ilvl w:val="0"/>
          <w:numId w:val="6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Romantic Break</w:t>
      </w:r>
    </w:p>
    <w:p w:rsidR="002C10B9" w:rsidRPr="002C10B9" w:rsidRDefault="002C10B9" w:rsidP="002C10B9">
      <w:pPr>
        <w:numPr>
          <w:ilvl w:val="0"/>
          <w:numId w:val="6"/>
        </w:numPr>
        <w:shd w:val="clear" w:color="auto" w:fill="F1F7FA"/>
        <w:spacing w:before="45" w:line="240" w:lineRule="auto"/>
        <w:ind w:left="0"/>
        <w:textAlignment w:val="baseline"/>
        <w:rPr>
          <w:rFonts w:ascii="inherit" w:eastAsia="Times New Roman" w:hAnsi="inherit" w:cs="Arial"/>
          <w:color w:val="888888"/>
          <w:sz w:val="20"/>
          <w:szCs w:val="20"/>
        </w:rPr>
      </w:pPr>
      <w:r>
        <w:rPr>
          <w:rFonts w:ascii="inherit" w:eastAsia="Times New Roman" w:hAnsi="inherit" w:cs="Arial"/>
          <w:color w:val="888888"/>
          <w:sz w:val="20"/>
          <w:szCs w:val="20"/>
        </w:rPr>
        <w:t>For a romantic break book a</w:t>
      </w:r>
      <w:r w:rsidRPr="002C10B9">
        <w:rPr>
          <w:rFonts w:ascii="inherit" w:eastAsia="Times New Roman" w:hAnsi="inherit" w:cs="Arial"/>
          <w:color w:val="888888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888888"/>
          <w:sz w:val="20"/>
          <w:szCs w:val="20"/>
        </w:rPr>
        <w:t xml:space="preserve">Luxury </w:t>
      </w:r>
      <w:r w:rsidRPr="002C10B9">
        <w:rPr>
          <w:rFonts w:ascii="inherit" w:eastAsia="Times New Roman" w:hAnsi="inherit" w:cs="Arial"/>
          <w:color w:val="888888"/>
          <w:sz w:val="20"/>
          <w:szCs w:val="20"/>
        </w:rPr>
        <w:t>Grand room, complete with fireplace, freestanding tub and plush linens</w:t>
      </w:r>
    </w:p>
    <w:p w:rsidR="002C10B9" w:rsidRPr="002C10B9" w:rsidRDefault="002C10B9" w:rsidP="002C10B9">
      <w:pPr>
        <w:pBdr>
          <w:bottom w:val="single" w:sz="6" w:space="8" w:color="C4C4C4"/>
        </w:pBdr>
        <w:shd w:val="clear" w:color="auto" w:fill="F1F7FA"/>
        <w:spacing w:before="375" w:after="150" w:line="324" w:lineRule="atLeast"/>
        <w:textAlignment w:val="baseline"/>
        <w:outlineLvl w:val="4"/>
        <w:rPr>
          <w:rFonts w:ascii="Arial" w:eastAsia="Times New Roman" w:hAnsi="Arial" w:cs="Arial"/>
          <w:caps/>
          <w:color w:val="0E2049"/>
          <w:sz w:val="20"/>
          <w:szCs w:val="20"/>
        </w:rPr>
      </w:pPr>
      <w:r w:rsidRPr="002C10B9">
        <w:rPr>
          <w:rFonts w:ascii="Arial" w:eastAsia="Times New Roman" w:hAnsi="Arial" w:cs="Arial"/>
          <w:caps/>
          <w:color w:val="0E2049"/>
          <w:sz w:val="20"/>
          <w:szCs w:val="20"/>
        </w:rPr>
        <w:t>OTHER HIGHLIGHTS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Romantic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Views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Owner managed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Quiet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Restrictions on children</w:t>
      </w:r>
      <w:r>
        <w:rPr>
          <w:rFonts w:ascii="inherit" w:eastAsia="Times New Roman" w:hAnsi="inherit" w:cs="Arial"/>
          <w:color w:val="565656"/>
          <w:sz w:val="20"/>
          <w:szCs w:val="20"/>
        </w:rPr>
        <w:t xml:space="preserve"> (</w:t>
      </w:r>
      <w:r>
        <w:rPr>
          <w:rFonts w:ascii="inherit" w:eastAsia="Times New Roman" w:hAnsi="inherit" w:cs="Arial"/>
          <w:color w:val="888888"/>
          <w:sz w:val="20"/>
          <w:szCs w:val="20"/>
        </w:rPr>
        <w:t>o</w:t>
      </w:r>
      <w:r w:rsidRPr="002C10B9">
        <w:rPr>
          <w:rFonts w:ascii="inherit" w:eastAsia="Times New Roman" w:hAnsi="inherit" w:cs="Arial"/>
          <w:color w:val="888888"/>
          <w:sz w:val="20"/>
          <w:szCs w:val="20"/>
        </w:rPr>
        <w:t>ver 16s only</w:t>
      </w:r>
      <w:r>
        <w:rPr>
          <w:rFonts w:ascii="inherit" w:eastAsia="Times New Roman" w:hAnsi="inherit" w:cs="Arial"/>
          <w:color w:val="888888"/>
          <w:sz w:val="20"/>
          <w:szCs w:val="20"/>
        </w:rPr>
        <w:t>)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No restaurant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888888"/>
          <w:sz w:val="20"/>
          <w:szCs w:val="20"/>
        </w:rPr>
      </w:pPr>
      <w:r w:rsidRPr="002C10B9">
        <w:rPr>
          <w:rFonts w:ascii="inherit" w:eastAsia="Times New Roman" w:hAnsi="inherit" w:cs="Arial"/>
          <w:color w:val="888888"/>
          <w:sz w:val="20"/>
          <w:szCs w:val="20"/>
        </w:rPr>
        <w:t>Breakfast served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Full of character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Intimate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Artworks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lastRenderedPageBreak/>
        <w:t>B+B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Boutique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Chic</w:t>
      </w:r>
    </w:p>
    <w:p w:rsidR="002C10B9" w:rsidRPr="002C10B9" w:rsidRDefault="002C10B9" w:rsidP="002C10B9">
      <w:pPr>
        <w:numPr>
          <w:ilvl w:val="0"/>
          <w:numId w:val="8"/>
        </w:numPr>
        <w:shd w:val="clear" w:color="auto" w:fill="F1F7FA"/>
        <w:spacing w:before="45" w:after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Wellbeing</w:t>
      </w:r>
    </w:p>
    <w:p w:rsidR="009B1F64" w:rsidRPr="002C10B9" w:rsidRDefault="002C10B9" w:rsidP="002C10B9">
      <w:pPr>
        <w:numPr>
          <w:ilvl w:val="0"/>
          <w:numId w:val="8"/>
        </w:numPr>
        <w:shd w:val="clear" w:color="auto" w:fill="F1F7FA"/>
        <w:spacing w:before="45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2C10B9">
        <w:rPr>
          <w:rFonts w:ascii="inherit" w:eastAsia="Times New Roman" w:hAnsi="inherit" w:cs="Arial"/>
          <w:color w:val="565656"/>
          <w:sz w:val="20"/>
          <w:szCs w:val="20"/>
        </w:rPr>
        <w:t>Charming</w:t>
      </w:r>
    </w:p>
    <w:sectPr w:rsidR="009B1F64" w:rsidRPr="002C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B6E"/>
    <w:multiLevelType w:val="multilevel"/>
    <w:tmpl w:val="860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9145D"/>
    <w:multiLevelType w:val="multilevel"/>
    <w:tmpl w:val="E39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07D8E"/>
    <w:multiLevelType w:val="multilevel"/>
    <w:tmpl w:val="116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0713E"/>
    <w:multiLevelType w:val="multilevel"/>
    <w:tmpl w:val="528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2D675C"/>
    <w:multiLevelType w:val="multilevel"/>
    <w:tmpl w:val="15A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45A75"/>
    <w:multiLevelType w:val="multilevel"/>
    <w:tmpl w:val="E89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B41B9"/>
    <w:multiLevelType w:val="multilevel"/>
    <w:tmpl w:val="2AF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370368"/>
    <w:multiLevelType w:val="multilevel"/>
    <w:tmpl w:val="99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9"/>
    <w:rsid w:val="002C10B9"/>
    <w:rsid w:val="00641440"/>
    <w:rsid w:val="009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1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1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1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1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1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10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10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10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ocation">
    <w:name w:val="location"/>
    <w:basedOn w:val="Normal"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articlesource">
    <w:name w:val="externalarticlesource"/>
    <w:basedOn w:val="Normal"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label">
    <w:name w:val="at-label"/>
    <w:basedOn w:val="DefaultParagraphFont"/>
    <w:rsid w:val="002C10B9"/>
  </w:style>
  <w:style w:type="paragraph" w:styleId="BalloonText">
    <w:name w:val="Balloon Text"/>
    <w:basedOn w:val="Normal"/>
    <w:link w:val="BalloonTextChar"/>
    <w:uiPriority w:val="99"/>
    <w:semiHidden/>
    <w:unhideWhenUsed/>
    <w:rsid w:val="002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1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1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1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1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1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10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10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10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ocation">
    <w:name w:val="location"/>
    <w:basedOn w:val="Normal"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articlesource">
    <w:name w:val="externalarticlesource"/>
    <w:basedOn w:val="Normal"/>
    <w:rsid w:val="002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label">
    <w:name w:val="at-label"/>
    <w:basedOn w:val="DefaultParagraphFont"/>
    <w:rsid w:val="002C10B9"/>
  </w:style>
  <w:style w:type="paragraph" w:styleId="BalloonText">
    <w:name w:val="Balloon Text"/>
    <w:basedOn w:val="Normal"/>
    <w:link w:val="BalloonTextChar"/>
    <w:uiPriority w:val="99"/>
    <w:semiHidden/>
    <w:unhideWhenUsed/>
    <w:rsid w:val="002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0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5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6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482">
                  <w:marLeft w:val="0"/>
                  <w:marRight w:val="-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193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4C4C4"/>
                    <w:right w:val="none" w:sz="0" w:space="0" w:color="auto"/>
                  </w:divBdr>
                </w:div>
              </w:divsChild>
            </w:div>
            <w:div w:id="8745416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254">
              <w:marLeft w:val="0"/>
              <w:marRight w:val="0"/>
              <w:marTop w:val="0"/>
              <w:marBottom w:val="0"/>
              <w:divBdr>
                <w:top w:val="single" w:sz="6" w:space="26" w:color="CCCCCC"/>
                <w:left w:val="single" w:sz="6" w:space="26" w:color="CCCCCC"/>
                <w:bottom w:val="single" w:sz="6" w:space="26" w:color="CCCCCC"/>
                <w:right w:val="single" w:sz="6" w:space="26" w:color="CCCCCC"/>
              </w:divBdr>
            </w:div>
            <w:div w:id="9021752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34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34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ehotelguru.com/en-us/best-hotels-in/united-states-of-america/marthas-vineyard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telegraph.co.uk/travel/destinations/north-america/united-states/massachusetts/marthas-vineyard/hotels/nobnocket-boutique-inn-hot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hotelguru.com/en-us/hotel/nobnocket-boutique-inn-marthas-vineya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2019-01-24T17:00:00Z</dcterms:created>
  <dcterms:modified xsi:type="dcterms:W3CDTF">2019-01-24T17:09:00Z</dcterms:modified>
</cp:coreProperties>
</file>